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【京彩时光】北京双飞5日游行程单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HB1709620466gE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按客人时间要求接送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休闲度假游式参观
                <w:br/>
                逛天街尝北京小吃—前门大栅栏
                <w:br/>
                具有开阔水面的开放景区—什刹海
                <w:br/>
                大国礼神圣典礼—升国旗仪式
                <w:br/>
                万园之园—圆明园
                <w:br/>
                品质住宿—四环商务连锁酒店，四环沿线轻奢精品酒店
                <w:br/>
                北京烤鸭皇家春饼宴等等美食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D1出发地/首都（接机）
                <w:br/>
                D2升旗仪式天安门广场/毛主席纪念堂/故宫/天坛公园/什刹海
                <w:br/>
                D3八达岭长城/奥铃匹克公园/鸟巢水立方/圆明园
                <w:br/>
                D4颐和园/ 清华大学
                <w:br/>
                D5自由逛街或走亲访友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【京彩时光】北京双飞5日游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D1出发地/首都（接机）
                <w:br/>
                <w:br/>
                D2升旗仪式天安门广场/毛主席纪念堂/故宫/天坛公园/什刹海
                <w:br/>
                <w:br/>
                D3八达岭长城/奥铃匹克公园/鸟巢水立方/圆明园
                <w:br/>
                <w:br/>
                D4颐和园/ 清华大学
                <w:br/>
                <w:br/>
                D5自由逛街或走亲访友
                <w:br/>
                交通：空调旅游车
                <w:br/>
                景点：天安门广场/毛主席纪念堂/故宫/天坛公园/什刹海
                <w:br/>
                <w:br/>
                八达岭长城/奥铃匹克公园/鸟巢水立方/圆明园
                <w:br/>
                <w:br/>
                颐和园/ 清华大学
                <w:br/>
                购物点：御翠文创馆、水晶博物馆
                <w:br/>
                自费项：客人在行程过程中所产生的一切额外费用
                <w:br/>
                什刹海精品深度游及奥运系列景交深度游费用自理390元/人：故宫导览耳机+飞跃长城+老北京四合院+鸟巢奥运观光车+恭王府深度游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午餐：其中一餐安排京味菜（北京烤鸭）25 元/人，一餐京味饺子养生宴 25 元/人、一餐皇家春饼宴 25 元/人，10 人一桌，不足 10 人时菜数相应减少，但餐费标准不变。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A： 四环沿线商务连锁酒店。单人住一间房需补房差 260元全程，退房差160元不含早。（参考酒店：速8、如家、忘归国际、南苑宏昌、馨洁园、东方远洋、齐鲁饭店、格林豪泰等同级别酒店。）
                <w:br/>
                B：四环沿线轻奢精品酒店标准间。单人住一间房需补齐房差560元全程，退房差460元不含早。（参考酒店：和颐、丽枫、桔子、全季、秋果、喆啡等同级别酒店。）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1、交通：出发地=北京往返大交通，北京当地为空调旅游车。
                <w:br/>
                2,、住宿标准A： 四环沿线商务连锁酒店。单人住一间房需补房差 260元全程，退房差160元不含早。（参考酒店：速8、如家、忘归国际、南苑宏昌、馨洁园、东方远洋、齐鲁饭店、格林豪泰等同级别酒店。）
                <w:br/>
                住宿标准B：四环沿线轻奢精品酒店标准间。单人住一间房需补齐房差560元全程，退房差460元不含早。（参考酒店：和颐、丽枫、桔子、全季、秋果、喆啡等同级别酒店。） 
                <w:br/>
                3、用餐： 4 早 3正餐，其中一餐安排京味菜（北京烤鸭）25 元/人，一餐京味饺子养生宴 25 元/人、一餐皇家春饼宴 25 元/人，10 人一桌，不足 10 人时菜数相应减少，但餐费标准不变。
                <w:br/>
                4、门票：含行程中所列游览景点首道大门票，（不含行程内的小门票）
                <w:br/>
                <w:br/>
                5、导游服务：当地专业导游服务
                <w:br/>
                6、儿童价格适用范围：3-12 周岁以下儿童必须报儿童标准
                <w:br/>
                <w:br/>
                儿童含车、半餐、导服。不含床位，不含早餐，不含门票
                <w:br/>
                <w:br/>
                7、16 周岁以上必须携带身份证登机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
                <w:br/>
                <w:br/>
                1、航空保险
                <w:br/>
                <w:br/>
                2、意外险
                <w:br/>
                <w:br/>
                3、客人在行程过程中所产生的一切额外费用
                <w:br/>
                什刹海精品深度游及奥运系列景交深度游费用自理390元/人：故宫导览耳机+飞跃长城+老北京四合院+鸟巢奥运观光车+恭王府深度游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交通：出发地=北京往返大交通，北京当地为空调旅游车。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住宿标准A： 四环沿线商务连锁酒店。单人住一间房需补房差 260元全程，退房差160元不含早。（参考酒店：速8、如家、忘归国际、南苑宏昌、馨洁园、东方远洋、齐鲁饭店、格林豪泰等同级别酒店。） 住宿标准B：四环沿线轻奢精品酒店标准间。单人住一间房需补齐房差560元全程，退房差460元不含早。（参考酒店：和颐、丽枫、桔子、全季、秋果、喆啡等同级别酒店。）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 早 3正餐，其中一餐安排京味菜（北京烤鸭）25 元/人，一餐京味饺子养生宴 25 元/人、一餐皇家春饼宴 25 元/人，10 人一桌，不足 10 人时菜数相应减少，但餐费标准不变。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含行程中所列游览景点首道大门票，（不含行程内的小门票）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当地专业导游服务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儿童价格适用范围：3-12 周岁以下儿童必须报儿童标准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2.客报名时，请务必提供准确姓名及身份证号码，以免产生不必要的经济损失。机票因享受团队折扣，一经确认出票，不予签改。火车票确认后就会立即出票，如取消行程或更换他人，会产生损失费，请自行承担
                <w:br/>
                3.70 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<w:br/>
                10.旅程结束时，请认真如实地填写旅行社提供的《游客意见反馈表》，返程后提出投诉原则上我社不予受理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一张2寸照片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建议自行购买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A、12周岁以下儿童不含门票：身高1.2米以下免票，1.2米以上儿童行程内景点门票40元。
                <w:br/>
                B、儿童含车、半餐、导服。不含床位，不含早餐，不含门票，16周岁以上必须携带身份证登机。
                <w:br/>
                C、因已按优惠门票核算，故老年证、军官证、学生证等特殊证件如有优惠不退费用，敬请谅解！（所有纪念堂、博物馆等景区景点如遇国家政策性关闭，只能参观外景）
                <w:br/>
                请您按照出团通知短信抵达首都北京，我们的工作人员会提前一天联系您，请务必保持手机畅通，接站后入住酒店休息，全天自由活动。按照酒店要求需要游客在酒店前台自行支付押金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
                <w:br/>
                ☆温馨提示：因抵达的时间和车次不同，所以我社会根据实际人数安排接站和接机车辆，如您提前或延误抵达，请耐心等待，等候时间不超过40分钟。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2025-08-05T22:51:34+08:00</dcterms:created>
  <dcterms:modified xsi:type="dcterms:W3CDTF">2025-08-05T22:51:34+08:00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